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6DCC" w14:textId="0E3F6035" w:rsidR="000642F9" w:rsidRPr="008234C5" w:rsidRDefault="000642F9" w:rsidP="000642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/>
          <w:b/>
          <w:bCs/>
          <w:sz w:val="28"/>
          <w:szCs w:val="28"/>
        </w:rPr>
      </w:pPr>
      <w:r w:rsidRPr="008234C5">
        <w:rPr>
          <w:rStyle w:val="normaltextrun"/>
          <w:rFonts w:ascii="Cambria" w:hAnsi="Cambria"/>
          <w:b/>
          <w:bCs/>
          <w:sz w:val="28"/>
          <w:szCs w:val="28"/>
        </w:rPr>
        <w:t xml:space="preserve">2024 </w:t>
      </w:r>
      <w:r w:rsidR="00A22B23">
        <w:rPr>
          <w:rStyle w:val="normaltextrun"/>
          <w:rFonts w:ascii="Cambria" w:hAnsi="Cambria"/>
          <w:b/>
          <w:bCs/>
          <w:sz w:val="28"/>
          <w:szCs w:val="28"/>
        </w:rPr>
        <w:t>Mentored Woodworking</w:t>
      </w:r>
      <w:r w:rsidRPr="008234C5">
        <w:rPr>
          <w:rStyle w:val="normaltextrun"/>
          <w:rFonts w:ascii="Cambria" w:hAnsi="Cambria"/>
          <w:b/>
          <w:bCs/>
          <w:sz w:val="28"/>
          <w:szCs w:val="28"/>
        </w:rPr>
        <w:t xml:space="preserve"> Residency with Doug Stowe</w:t>
      </w:r>
    </w:p>
    <w:p w14:paraId="7DF4D4D7" w14:textId="77777777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</w:p>
    <w:p w14:paraId="349642FA" w14:textId="478C0F4A" w:rsidR="000642F9" w:rsidRDefault="000642F9" w:rsidP="000642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8234C5">
        <w:rPr>
          <w:rStyle w:val="normaltextrun"/>
          <w:rFonts w:ascii="Cambria" w:hAnsi="Cambria"/>
        </w:rPr>
        <w:t xml:space="preserve">The Eureka Springs School of the Arts </w:t>
      </w:r>
      <w:r w:rsidR="004C3E81" w:rsidRPr="008234C5">
        <w:rPr>
          <w:rStyle w:val="normaltextrun"/>
          <w:rFonts w:ascii="Cambria" w:hAnsi="Cambria"/>
        </w:rPr>
        <w:t>is looking for</w:t>
      </w:r>
      <w:r w:rsidR="007561D3" w:rsidRPr="008234C5">
        <w:rPr>
          <w:rStyle w:val="normaltextrun"/>
          <w:rFonts w:ascii="Cambria" w:hAnsi="Cambria"/>
        </w:rPr>
        <w:t xml:space="preserve"> practicing woodworkers </w:t>
      </w:r>
      <w:r w:rsidR="000C6853">
        <w:rPr>
          <w:rStyle w:val="normaltextrun"/>
          <w:rFonts w:ascii="Cambria" w:hAnsi="Cambria"/>
        </w:rPr>
        <w:t xml:space="preserve">and craftspeople </w:t>
      </w:r>
      <w:r w:rsidR="007561D3" w:rsidRPr="008234C5">
        <w:rPr>
          <w:rStyle w:val="normaltextrun"/>
          <w:rFonts w:ascii="Cambria" w:hAnsi="Cambria"/>
        </w:rPr>
        <w:t xml:space="preserve">seeking focused time to refine their </w:t>
      </w:r>
      <w:r w:rsidR="002C6FBF">
        <w:rPr>
          <w:rStyle w:val="normaltextrun"/>
          <w:rFonts w:ascii="Cambria" w:hAnsi="Cambria"/>
        </w:rPr>
        <w:t>abilities</w:t>
      </w:r>
      <w:r w:rsidR="00521495">
        <w:rPr>
          <w:rStyle w:val="normaltextrun"/>
          <w:rFonts w:ascii="Cambria" w:hAnsi="Cambria"/>
        </w:rPr>
        <w:t>,</w:t>
      </w:r>
      <w:r w:rsidR="007561D3" w:rsidRPr="008234C5">
        <w:rPr>
          <w:rStyle w:val="normaltextrun"/>
          <w:rFonts w:ascii="Cambria" w:hAnsi="Cambria"/>
        </w:rPr>
        <w:t xml:space="preserve"> create </w:t>
      </w:r>
      <w:r w:rsidR="003035FF">
        <w:rPr>
          <w:rStyle w:val="normaltextrun"/>
          <w:rFonts w:ascii="Cambria" w:hAnsi="Cambria"/>
        </w:rPr>
        <w:t xml:space="preserve">new </w:t>
      </w:r>
      <w:r w:rsidR="007561D3" w:rsidRPr="008234C5">
        <w:rPr>
          <w:rStyle w:val="normaltextrun"/>
          <w:rFonts w:ascii="Cambria" w:hAnsi="Cambria"/>
        </w:rPr>
        <w:t>work</w:t>
      </w:r>
      <w:r w:rsidR="006C3FB8">
        <w:rPr>
          <w:rStyle w:val="normaltextrun"/>
          <w:rFonts w:ascii="Cambria" w:hAnsi="Cambria"/>
        </w:rPr>
        <w:t>,</w:t>
      </w:r>
      <w:r w:rsidR="00F269B9">
        <w:rPr>
          <w:rStyle w:val="normaltextrun"/>
          <w:rFonts w:ascii="Cambria" w:hAnsi="Cambria"/>
        </w:rPr>
        <w:t xml:space="preserve"> </w:t>
      </w:r>
      <w:r w:rsidR="001931DA">
        <w:rPr>
          <w:rStyle w:val="normaltextrun"/>
          <w:rFonts w:ascii="Cambria" w:hAnsi="Cambria"/>
        </w:rPr>
        <w:t xml:space="preserve">and </w:t>
      </w:r>
      <w:r w:rsidR="00773FDB">
        <w:rPr>
          <w:rStyle w:val="normaltextrun"/>
          <w:rFonts w:ascii="Cambria" w:hAnsi="Cambria"/>
        </w:rPr>
        <w:t xml:space="preserve">expand </w:t>
      </w:r>
      <w:r w:rsidR="001558D1">
        <w:rPr>
          <w:rStyle w:val="normaltextrun"/>
          <w:rFonts w:ascii="Cambria" w:hAnsi="Cambria"/>
        </w:rPr>
        <w:t xml:space="preserve">their </w:t>
      </w:r>
      <w:r w:rsidR="00773FDB">
        <w:rPr>
          <w:rStyle w:val="normaltextrun"/>
          <w:rFonts w:ascii="Cambria" w:hAnsi="Cambria"/>
        </w:rPr>
        <w:t>knowledge</w:t>
      </w:r>
      <w:r w:rsidR="00233B47">
        <w:rPr>
          <w:rStyle w:val="normaltextrun"/>
          <w:rFonts w:ascii="Cambria" w:hAnsi="Cambria"/>
        </w:rPr>
        <w:t xml:space="preserve"> in</w:t>
      </w:r>
      <w:r w:rsidR="007561D3" w:rsidRPr="008234C5">
        <w:rPr>
          <w:rStyle w:val="normaltextrun"/>
          <w:rFonts w:ascii="Cambria" w:hAnsi="Cambria"/>
        </w:rPr>
        <w:t xml:space="preserve"> a Mentored Residency under </w:t>
      </w:r>
      <w:r w:rsidRPr="008234C5">
        <w:rPr>
          <w:rStyle w:val="normaltextrun"/>
          <w:rFonts w:ascii="Cambria" w:hAnsi="Cambria"/>
        </w:rPr>
        <w:t>Master Woodcrafter, Doug Stowe.</w:t>
      </w:r>
      <w:r w:rsidR="00BD707B">
        <w:rPr>
          <w:rStyle w:val="normaltextrun"/>
          <w:rFonts w:ascii="Cambria" w:hAnsi="Cambria"/>
        </w:rPr>
        <w:t xml:space="preserve">  This will be a participant driven </w:t>
      </w:r>
      <w:r w:rsidR="00A70CE3">
        <w:rPr>
          <w:rStyle w:val="normaltextrun"/>
          <w:rFonts w:ascii="Cambria" w:hAnsi="Cambria"/>
        </w:rPr>
        <w:t>mentorship w</w:t>
      </w:r>
      <w:r w:rsidR="0080462F">
        <w:rPr>
          <w:rStyle w:val="normaltextrun"/>
          <w:rFonts w:ascii="Cambria" w:hAnsi="Cambria"/>
        </w:rPr>
        <w:t>h</w:t>
      </w:r>
      <w:r w:rsidR="00A70CE3">
        <w:rPr>
          <w:rStyle w:val="normaltextrun"/>
          <w:rFonts w:ascii="Cambria" w:hAnsi="Cambria"/>
        </w:rPr>
        <w:t xml:space="preserve">ere </w:t>
      </w:r>
      <w:r w:rsidR="00264BD9">
        <w:rPr>
          <w:rStyle w:val="normaltextrun"/>
          <w:rFonts w:ascii="Cambria" w:hAnsi="Cambria"/>
        </w:rPr>
        <w:t xml:space="preserve">you can ask for guidance on </w:t>
      </w:r>
      <w:r w:rsidR="00422DC0">
        <w:rPr>
          <w:rStyle w:val="normaltextrun"/>
          <w:rFonts w:ascii="Cambria" w:hAnsi="Cambria"/>
        </w:rPr>
        <w:t xml:space="preserve">woodworking topics </w:t>
      </w:r>
      <w:r w:rsidR="00351B96">
        <w:rPr>
          <w:rStyle w:val="normaltextrun"/>
          <w:rFonts w:ascii="Cambria" w:hAnsi="Cambria"/>
        </w:rPr>
        <w:t>o</w:t>
      </w:r>
      <w:r w:rsidR="00780630">
        <w:rPr>
          <w:rStyle w:val="normaltextrun"/>
          <w:rFonts w:ascii="Cambria" w:hAnsi="Cambria"/>
        </w:rPr>
        <w:t>f</w:t>
      </w:r>
      <w:r w:rsidR="00351B96">
        <w:rPr>
          <w:rStyle w:val="normaltextrun"/>
          <w:rFonts w:ascii="Cambria" w:hAnsi="Cambria"/>
        </w:rPr>
        <w:t xml:space="preserve"> your choice </w:t>
      </w:r>
      <w:r w:rsidR="006C3FB8">
        <w:rPr>
          <w:rStyle w:val="normaltextrun"/>
          <w:rFonts w:ascii="Cambria" w:hAnsi="Cambria"/>
        </w:rPr>
        <w:t>and</w:t>
      </w:r>
      <w:r w:rsidR="00422DC0">
        <w:rPr>
          <w:rStyle w:val="normaltextrun"/>
          <w:rFonts w:ascii="Cambria" w:hAnsi="Cambria"/>
        </w:rPr>
        <w:t xml:space="preserve"> </w:t>
      </w:r>
      <w:r w:rsidR="00E95DB2">
        <w:rPr>
          <w:rStyle w:val="normaltextrun"/>
          <w:rFonts w:ascii="Cambria" w:hAnsi="Cambria"/>
        </w:rPr>
        <w:t>gain</w:t>
      </w:r>
      <w:r w:rsidR="00422DC0">
        <w:rPr>
          <w:rStyle w:val="normaltextrun"/>
          <w:rFonts w:ascii="Cambria" w:hAnsi="Cambria"/>
        </w:rPr>
        <w:t xml:space="preserve"> </w:t>
      </w:r>
      <w:r w:rsidR="00B765F3">
        <w:rPr>
          <w:rStyle w:val="normaltextrun"/>
          <w:rFonts w:ascii="Cambria" w:hAnsi="Cambria"/>
        </w:rPr>
        <w:t xml:space="preserve">the </w:t>
      </w:r>
      <w:r w:rsidR="005C1271">
        <w:rPr>
          <w:rStyle w:val="normaltextrun"/>
          <w:rFonts w:ascii="Cambria" w:hAnsi="Cambria"/>
        </w:rPr>
        <w:t>skills</w:t>
      </w:r>
      <w:r w:rsidR="00422DC0">
        <w:rPr>
          <w:rStyle w:val="normaltextrun"/>
          <w:rFonts w:ascii="Cambria" w:hAnsi="Cambria"/>
        </w:rPr>
        <w:t xml:space="preserve"> to forge your </w:t>
      </w:r>
      <w:r w:rsidR="00CE5CB9">
        <w:rPr>
          <w:rStyle w:val="normaltextrun"/>
          <w:rFonts w:ascii="Cambria" w:hAnsi="Cambria"/>
        </w:rPr>
        <w:t>own individual path as a craftsperson</w:t>
      </w:r>
      <w:r w:rsidR="002C3A16">
        <w:rPr>
          <w:rStyle w:val="normaltextrun"/>
          <w:rFonts w:ascii="Cambria" w:hAnsi="Cambria"/>
        </w:rPr>
        <w:t xml:space="preserve">. </w:t>
      </w:r>
      <w:r w:rsidR="00BD707B">
        <w:rPr>
          <w:rStyle w:val="normaltextrun"/>
          <w:rFonts w:ascii="Cambria" w:hAnsi="Cambria"/>
        </w:rPr>
        <w:t xml:space="preserve"> </w:t>
      </w:r>
    </w:p>
    <w:p w14:paraId="73BE5E5D" w14:textId="77777777" w:rsidR="00CC1ED1" w:rsidRDefault="00CC1ED1" w:rsidP="000642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</w:p>
    <w:p w14:paraId="00E90185" w14:textId="32384B5A" w:rsidR="00CC1ED1" w:rsidRPr="008234C5" w:rsidRDefault="003C3FB6" w:rsidP="000642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 xml:space="preserve">Doug Stowe is the author of 15 books, including </w:t>
      </w:r>
      <w:r w:rsidR="003A786F" w:rsidRPr="003A786F">
        <w:rPr>
          <w:rStyle w:val="normaltextrun"/>
          <w:rFonts w:ascii="Cambria" w:hAnsi="Cambria"/>
          <w:i/>
          <w:iCs/>
        </w:rPr>
        <w:t>T</w:t>
      </w:r>
      <w:r w:rsidRPr="003A786F">
        <w:rPr>
          <w:rStyle w:val="normaltextrun"/>
          <w:rFonts w:ascii="Cambria" w:hAnsi="Cambria"/>
          <w:i/>
          <w:iCs/>
        </w:rPr>
        <w:t>he Wisdom of Our Hands: Crafting a Life</w:t>
      </w:r>
      <w:r w:rsidR="00EA17B0">
        <w:rPr>
          <w:rStyle w:val="normaltextrun"/>
          <w:rFonts w:ascii="Cambria" w:hAnsi="Cambria"/>
        </w:rPr>
        <w:t xml:space="preserve">. This residency will benefit woodworkers </w:t>
      </w:r>
      <w:r w:rsidR="000C6853">
        <w:rPr>
          <w:rStyle w:val="normaltextrun"/>
          <w:rFonts w:ascii="Cambria" w:hAnsi="Cambria"/>
        </w:rPr>
        <w:t xml:space="preserve">interested in pursuing a journey </w:t>
      </w:r>
      <w:r w:rsidR="00535CCB">
        <w:rPr>
          <w:rStyle w:val="normaltextrun"/>
          <w:rFonts w:ascii="Cambria" w:hAnsi="Cambria"/>
        </w:rPr>
        <w:t xml:space="preserve">or career </w:t>
      </w:r>
      <w:r w:rsidR="000C6853">
        <w:rPr>
          <w:rStyle w:val="normaltextrun"/>
          <w:rFonts w:ascii="Cambria" w:hAnsi="Cambria"/>
        </w:rPr>
        <w:t xml:space="preserve">in </w:t>
      </w:r>
      <w:r w:rsidR="00164E55">
        <w:rPr>
          <w:rStyle w:val="normaltextrun"/>
          <w:rFonts w:ascii="Cambria" w:hAnsi="Cambria"/>
        </w:rPr>
        <w:t>the</w:t>
      </w:r>
      <w:r w:rsidR="003A786F">
        <w:rPr>
          <w:rStyle w:val="normaltextrun"/>
          <w:rFonts w:ascii="Cambria" w:hAnsi="Cambria"/>
        </w:rPr>
        <w:t xml:space="preserve"> </w:t>
      </w:r>
      <w:r w:rsidR="000C6853">
        <w:rPr>
          <w:rStyle w:val="normaltextrun"/>
          <w:rFonts w:ascii="Cambria" w:hAnsi="Cambria"/>
        </w:rPr>
        <w:t>craft</w:t>
      </w:r>
      <w:r w:rsidR="003A786F">
        <w:rPr>
          <w:rStyle w:val="normaltextrun"/>
          <w:rFonts w:ascii="Cambria" w:hAnsi="Cambria"/>
        </w:rPr>
        <w:t xml:space="preserve"> of woodworking</w:t>
      </w:r>
      <w:r w:rsidR="000C6853">
        <w:rPr>
          <w:rStyle w:val="normaltextrun"/>
          <w:rFonts w:ascii="Cambria" w:hAnsi="Cambria"/>
        </w:rPr>
        <w:t>.</w:t>
      </w:r>
      <w:r w:rsidR="00E334E4">
        <w:rPr>
          <w:rStyle w:val="normaltextrun"/>
          <w:rFonts w:ascii="Cambria" w:hAnsi="Cambria"/>
        </w:rPr>
        <w:t xml:space="preserve"> </w:t>
      </w:r>
    </w:p>
    <w:p w14:paraId="039448DD" w14:textId="77777777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Fonts w:ascii="Cambria" w:hAnsi="Cambria"/>
        </w:rPr>
      </w:pPr>
    </w:p>
    <w:p w14:paraId="6ABC0A2B" w14:textId="26F8727E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8234C5">
        <w:rPr>
          <w:rStyle w:val="normaltextrun"/>
          <w:rFonts w:ascii="Cambria" w:hAnsi="Cambria"/>
        </w:rPr>
        <w:t>This</w:t>
      </w:r>
      <w:r w:rsidR="004C3E81" w:rsidRPr="008234C5">
        <w:rPr>
          <w:rStyle w:val="normaltextrun"/>
          <w:rFonts w:ascii="Cambria" w:hAnsi="Cambria"/>
        </w:rPr>
        <w:t xml:space="preserve"> is an opportunity for</w:t>
      </w:r>
      <w:r w:rsidRPr="008234C5">
        <w:rPr>
          <w:rStyle w:val="normaltextrun"/>
          <w:rFonts w:ascii="Cambria" w:hAnsi="Cambria"/>
        </w:rPr>
        <w:t xml:space="preserve"> selected residents to be inspired by the </w:t>
      </w:r>
      <w:r w:rsidR="007561D3" w:rsidRPr="008234C5">
        <w:rPr>
          <w:rStyle w:val="normaltextrun"/>
          <w:rFonts w:ascii="Cambria" w:hAnsi="Cambria"/>
        </w:rPr>
        <w:t>Ozark Mountains' incredible natural beauty and unique culture</w:t>
      </w:r>
      <w:r w:rsidRPr="008234C5">
        <w:rPr>
          <w:rStyle w:val="normaltextrun"/>
          <w:rFonts w:ascii="Cambria" w:hAnsi="Cambria"/>
        </w:rPr>
        <w:t>.  ESSA is within 5 miles of th</w:t>
      </w:r>
      <w:r w:rsidR="00BA1F52">
        <w:rPr>
          <w:rStyle w:val="normaltextrun"/>
          <w:rFonts w:ascii="Cambria" w:hAnsi="Cambria"/>
        </w:rPr>
        <w:t>e</w:t>
      </w:r>
      <w:r w:rsidR="003A786F">
        <w:rPr>
          <w:rStyle w:val="normaltextrun"/>
          <w:rFonts w:ascii="Cambria" w:hAnsi="Cambria"/>
        </w:rPr>
        <w:t xml:space="preserve"> </w:t>
      </w:r>
      <w:r w:rsidRPr="008234C5">
        <w:rPr>
          <w:rStyle w:val="normaltextrun"/>
          <w:rFonts w:ascii="Cambria" w:hAnsi="Cambria"/>
        </w:rPr>
        <w:t>renowned artist community of Eureka Springs</w:t>
      </w:r>
      <w:r w:rsidR="003A786F">
        <w:rPr>
          <w:rStyle w:val="normaltextrun"/>
          <w:rFonts w:ascii="Cambria" w:hAnsi="Cambria"/>
        </w:rPr>
        <w:t>, Arkansas</w:t>
      </w:r>
      <w:r w:rsidRPr="008234C5">
        <w:rPr>
          <w:rStyle w:val="normaltextrun"/>
          <w:rFonts w:ascii="Cambria" w:hAnsi="Cambria"/>
        </w:rPr>
        <w:t>.</w:t>
      </w:r>
      <w:r w:rsidR="00250B65" w:rsidRPr="008234C5">
        <w:rPr>
          <w:rStyle w:val="normaltextrun"/>
          <w:rFonts w:ascii="Cambria" w:hAnsi="Cambria"/>
        </w:rPr>
        <w:t xml:space="preserve"> The ESSA campus offers world class facilities</w:t>
      </w:r>
      <w:r w:rsidR="00313A30" w:rsidRPr="008234C5">
        <w:rPr>
          <w:rStyle w:val="normaltextrun"/>
          <w:rFonts w:ascii="Cambria" w:hAnsi="Cambria"/>
        </w:rPr>
        <w:t xml:space="preserve"> and comfortable private lodging for our residents</w:t>
      </w:r>
      <w:r w:rsidR="00E43B57">
        <w:rPr>
          <w:rStyle w:val="normaltextrun"/>
          <w:rFonts w:ascii="Cambria" w:hAnsi="Cambria"/>
        </w:rPr>
        <w:t>,</w:t>
      </w:r>
      <w:r w:rsidR="00313A30" w:rsidRPr="008234C5">
        <w:rPr>
          <w:rStyle w:val="normaltextrun"/>
          <w:rFonts w:ascii="Cambria" w:hAnsi="Cambria"/>
        </w:rPr>
        <w:t xml:space="preserve"> tucked </w:t>
      </w:r>
      <w:r w:rsidR="003A786F">
        <w:rPr>
          <w:rStyle w:val="normaltextrun"/>
          <w:rFonts w:ascii="Cambria" w:hAnsi="Cambria"/>
        </w:rPr>
        <w:t xml:space="preserve">peacefully </w:t>
      </w:r>
      <w:r w:rsidR="00313A30" w:rsidRPr="008234C5">
        <w:rPr>
          <w:rStyle w:val="normaltextrun"/>
          <w:rFonts w:ascii="Cambria" w:hAnsi="Cambria"/>
        </w:rPr>
        <w:t>away from the distractions of the outside world.</w:t>
      </w:r>
      <w:r w:rsidRPr="008234C5">
        <w:rPr>
          <w:rStyle w:val="eop"/>
          <w:rFonts w:ascii="Cambria" w:hAnsi="Cambria"/>
        </w:rPr>
        <w:t> </w:t>
      </w:r>
    </w:p>
    <w:p w14:paraId="4ADF0330" w14:textId="77777777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</w:p>
    <w:p w14:paraId="688A3408" w14:textId="5010EE8B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Fonts w:ascii="Cambria" w:hAnsi="Cambria"/>
        </w:rPr>
      </w:pPr>
      <w:r w:rsidRPr="008234C5">
        <w:rPr>
          <w:rStyle w:val="eop"/>
          <w:rFonts w:ascii="Cambria" w:hAnsi="Cambria"/>
        </w:rPr>
        <w:t>Experience in woodworking is required, and seats</w:t>
      </w:r>
      <w:r w:rsidR="003A786F">
        <w:rPr>
          <w:rStyle w:val="eop"/>
          <w:rFonts w:ascii="Cambria" w:hAnsi="Cambria"/>
        </w:rPr>
        <w:t xml:space="preserve"> </w:t>
      </w:r>
      <w:r w:rsidRPr="008234C5">
        <w:rPr>
          <w:rStyle w:val="eop"/>
          <w:rFonts w:ascii="Cambria" w:hAnsi="Cambria"/>
        </w:rPr>
        <w:t xml:space="preserve">will be awarded based on a review of all </w:t>
      </w:r>
      <w:r w:rsidR="00BA6A69">
        <w:rPr>
          <w:rStyle w:val="eop"/>
          <w:rFonts w:ascii="Cambria" w:hAnsi="Cambria"/>
        </w:rPr>
        <w:t>completed</w:t>
      </w:r>
      <w:r w:rsidR="00BA6A69" w:rsidRPr="008234C5">
        <w:rPr>
          <w:rStyle w:val="eop"/>
          <w:rFonts w:ascii="Cambria" w:hAnsi="Cambria"/>
        </w:rPr>
        <w:t xml:space="preserve"> </w:t>
      </w:r>
      <w:r w:rsidRPr="008234C5">
        <w:rPr>
          <w:rStyle w:val="eop"/>
          <w:rFonts w:ascii="Cambria" w:hAnsi="Cambria"/>
        </w:rPr>
        <w:t>application</w:t>
      </w:r>
      <w:r w:rsidR="00BA6A69">
        <w:rPr>
          <w:rStyle w:val="eop"/>
          <w:rFonts w:ascii="Cambria" w:hAnsi="Cambria"/>
        </w:rPr>
        <w:t>s</w:t>
      </w:r>
      <w:r w:rsidRPr="008234C5">
        <w:rPr>
          <w:rStyle w:val="eop"/>
          <w:rFonts w:ascii="Cambria" w:hAnsi="Cambria"/>
        </w:rPr>
        <w:t>.</w:t>
      </w:r>
    </w:p>
    <w:p w14:paraId="18FB10D1" w14:textId="77777777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</w:p>
    <w:p w14:paraId="72C0E9B4" w14:textId="1FD7BB49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 w:rsidRPr="008234C5">
        <w:rPr>
          <w:rStyle w:val="normaltextrun"/>
          <w:rFonts w:ascii="Cambria" w:hAnsi="Cambria"/>
          <w:b/>
          <w:bCs/>
        </w:rPr>
        <w:t xml:space="preserve">Dates: </w:t>
      </w:r>
      <w:r w:rsidRPr="008234C5">
        <w:rPr>
          <w:rStyle w:val="normaltextrun"/>
          <w:rFonts w:ascii="Cambria" w:hAnsi="Cambria"/>
        </w:rPr>
        <w:t>June 1</w:t>
      </w:r>
      <w:r w:rsidR="00F0526F">
        <w:rPr>
          <w:rStyle w:val="normaltextrun"/>
          <w:rFonts w:ascii="Cambria" w:hAnsi="Cambria"/>
        </w:rPr>
        <w:t>7</w:t>
      </w:r>
      <w:r w:rsidRPr="008234C5">
        <w:rPr>
          <w:rStyle w:val="normaltextrun"/>
          <w:rFonts w:ascii="Cambria" w:hAnsi="Cambria"/>
        </w:rPr>
        <w:t xml:space="preserve"> to June 29, 2024</w:t>
      </w:r>
      <w:r w:rsidR="00F0526F">
        <w:rPr>
          <w:rStyle w:val="normaltextrun"/>
          <w:rFonts w:ascii="Cambria" w:hAnsi="Cambria"/>
        </w:rPr>
        <w:t>, with a required orientation on June 16, 2024</w:t>
      </w:r>
    </w:p>
    <w:p w14:paraId="6DD29F0A" w14:textId="77777777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</w:p>
    <w:p w14:paraId="442C3E31" w14:textId="77777777" w:rsidR="000642F9" w:rsidRPr="008234C5" w:rsidRDefault="000642F9" w:rsidP="000642F9">
      <w:pPr>
        <w:pStyle w:val="paragraph"/>
        <w:spacing w:before="0" w:beforeAutospacing="0" w:after="0" w:afterAutospacing="0"/>
        <w:textAlignment w:val="baseline"/>
        <w:rPr>
          <w:rFonts w:ascii="Cambria" w:hAnsi="Cambria"/>
        </w:rPr>
      </w:pPr>
      <w:r w:rsidRPr="008234C5">
        <w:rPr>
          <w:rStyle w:val="normaltextrun"/>
          <w:rFonts w:ascii="Cambria" w:hAnsi="Cambria"/>
          <w:b/>
          <w:bCs/>
        </w:rPr>
        <w:t>Residency Details</w:t>
      </w:r>
    </w:p>
    <w:p w14:paraId="705AA581" w14:textId="2FCA7B2C" w:rsidR="000642F9" w:rsidRPr="008234C5" w:rsidRDefault="000642F9" w:rsidP="000642F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 w:rsidRPr="008234C5">
        <w:rPr>
          <w:rStyle w:val="normaltextrun"/>
          <w:rFonts w:ascii="Cambria" w:hAnsi="Cambria"/>
        </w:rPr>
        <w:t xml:space="preserve">Residency will span </w:t>
      </w:r>
      <w:r w:rsidR="002F066D">
        <w:rPr>
          <w:rStyle w:val="normaltextrun"/>
          <w:rFonts w:ascii="Cambria" w:hAnsi="Cambria"/>
        </w:rPr>
        <w:t xml:space="preserve">approximately </w:t>
      </w:r>
      <w:r w:rsidRPr="008234C5">
        <w:rPr>
          <w:rStyle w:val="normaltextrun"/>
          <w:rFonts w:ascii="Cambria" w:hAnsi="Cambria"/>
        </w:rPr>
        <w:t>two weeks in the summer of 2024</w:t>
      </w:r>
      <w:r w:rsidR="00313A30" w:rsidRPr="008234C5">
        <w:rPr>
          <w:rStyle w:val="normaltextrun"/>
          <w:rFonts w:ascii="Cambria" w:hAnsi="Cambria"/>
        </w:rPr>
        <w:t>, from June 1</w:t>
      </w:r>
      <w:r w:rsidR="002F066D">
        <w:rPr>
          <w:rStyle w:val="normaltextrun"/>
          <w:rFonts w:ascii="Cambria" w:hAnsi="Cambria"/>
        </w:rPr>
        <w:t>7</w:t>
      </w:r>
      <w:r w:rsidR="00313A30" w:rsidRPr="008234C5">
        <w:rPr>
          <w:rStyle w:val="normaltextrun"/>
          <w:rFonts w:ascii="Cambria" w:hAnsi="Cambria"/>
        </w:rPr>
        <w:t xml:space="preserve"> to June 29</w:t>
      </w:r>
    </w:p>
    <w:p w14:paraId="4B645EBE" w14:textId="171101E9" w:rsidR="00B2632D" w:rsidRPr="002E41DD" w:rsidRDefault="00B2632D" w:rsidP="000642F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 w:rsidRPr="002E41DD">
        <w:rPr>
          <w:rStyle w:val="normaltextrun"/>
          <w:rFonts w:ascii="Cambria" w:hAnsi="Cambria"/>
        </w:rPr>
        <w:t xml:space="preserve">Applications are </w:t>
      </w:r>
      <w:r w:rsidR="004C0EAC" w:rsidRPr="002E41DD">
        <w:rPr>
          <w:rStyle w:val="normaltextrun"/>
          <w:rFonts w:ascii="Cambria" w:hAnsi="Cambria"/>
        </w:rPr>
        <w:t>due</w:t>
      </w:r>
      <w:r w:rsidR="003751C2" w:rsidRPr="002E41DD">
        <w:rPr>
          <w:rStyle w:val="normaltextrun"/>
          <w:rFonts w:ascii="Cambria" w:hAnsi="Cambria"/>
        </w:rPr>
        <w:t xml:space="preserve"> </w:t>
      </w:r>
      <w:r w:rsidR="00031BC4">
        <w:rPr>
          <w:rStyle w:val="normaltextrun"/>
          <w:rFonts w:ascii="Cambria" w:hAnsi="Cambria"/>
        </w:rPr>
        <w:t>April 1</w:t>
      </w:r>
      <w:r w:rsidR="00DC6A49">
        <w:rPr>
          <w:rStyle w:val="normaltextrun"/>
          <w:rFonts w:ascii="Cambria" w:hAnsi="Cambria"/>
        </w:rPr>
        <w:t>7</w:t>
      </w:r>
      <w:r w:rsidR="003936E6" w:rsidRPr="002E41DD">
        <w:rPr>
          <w:rStyle w:val="normaltextrun"/>
          <w:rFonts w:ascii="Cambria" w:hAnsi="Cambria"/>
        </w:rPr>
        <w:t>, 2024</w:t>
      </w:r>
      <w:r w:rsidR="00F3524D">
        <w:rPr>
          <w:rStyle w:val="normaltextrun"/>
          <w:rFonts w:ascii="Cambria" w:hAnsi="Cambria"/>
        </w:rPr>
        <w:t>,</w:t>
      </w:r>
      <w:r w:rsidR="003936E6" w:rsidRPr="002E41DD">
        <w:rPr>
          <w:rStyle w:val="normaltextrun"/>
          <w:rFonts w:ascii="Cambria" w:hAnsi="Cambria"/>
        </w:rPr>
        <w:t xml:space="preserve"> by 5 pm (CST)</w:t>
      </w:r>
      <w:r w:rsidR="004C0EAC" w:rsidRPr="002E41DD">
        <w:rPr>
          <w:rStyle w:val="normaltextrun"/>
          <w:rFonts w:ascii="Cambria" w:hAnsi="Cambria"/>
        </w:rPr>
        <w:t>. Notifications</w:t>
      </w:r>
      <w:r w:rsidRPr="002E41DD">
        <w:rPr>
          <w:rStyle w:val="normaltextrun"/>
          <w:rFonts w:ascii="Cambria" w:hAnsi="Cambria"/>
        </w:rPr>
        <w:t xml:space="preserve"> will be made by</w:t>
      </w:r>
      <w:r w:rsidR="003751C2" w:rsidRPr="002E41DD">
        <w:rPr>
          <w:rStyle w:val="normaltextrun"/>
          <w:rFonts w:ascii="Cambria" w:hAnsi="Cambria"/>
        </w:rPr>
        <w:t xml:space="preserve"> April 1</w:t>
      </w:r>
      <w:r w:rsidR="004211D3">
        <w:rPr>
          <w:rStyle w:val="normaltextrun"/>
          <w:rFonts w:ascii="Cambria" w:hAnsi="Cambria"/>
        </w:rPr>
        <w:t>9</w:t>
      </w:r>
      <w:r w:rsidR="003751C2" w:rsidRPr="002E41DD">
        <w:rPr>
          <w:rStyle w:val="normaltextrun"/>
          <w:rFonts w:ascii="Cambria" w:hAnsi="Cambria"/>
        </w:rPr>
        <w:t>, 2024.</w:t>
      </w:r>
    </w:p>
    <w:p w14:paraId="62E32284" w14:textId="35D4DFAC" w:rsidR="00F16607" w:rsidRPr="008234C5" w:rsidRDefault="000642F9" w:rsidP="00662A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eastAsiaTheme="minorHAnsi" w:hAnsi="Cambria" w:cstheme="minorBidi"/>
          <w:color w:val="000000" w:themeColor="text1"/>
        </w:rPr>
      </w:pPr>
      <w:r w:rsidRPr="008234C5">
        <w:rPr>
          <w:rStyle w:val="normaltextrun"/>
          <w:rFonts w:ascii="Cambria" w:hAnsi="Cambria"/>
          <w:color w:val="000000" w:themeColor="text1"/>
        </w:rPr>
        <w:t>Up to 6 participants will be selected</w:t>
      </w:r>
      <w:r w:rsidR="00D727A8">
        <w:rPr>
          <w:rStyle w:val="normaltextrun"/>
          <w:rFonts w:ascii="Cambria" w:hAnsi="Cambria"/>
          <w:color w:val="000000" w:themeColor="text1"/>
        </w:rPr>
        <w:t>.</w:t>
      </w:r>
    </w:p>
    <w:p w14:paraId="6D49A463" w14:textId="7B7368A0" w:rsidR="00681918" w:rsidRDefault="00642D1A" w:rsidP="000642F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8234C5">
        <w:rPr>
          <w:rStyle w:val="normaltextrun"/>
          <w:rFonts w:ascii="Cambria" w:hAnsi="Cambria"/>
        </w:rPr>
        <w:t xml:space="preserve">Residency fee is </w:t>
      </w:r>
      <w:r w:rsidR="00E1738F" w:rsidRPr="008234C5">
        <w:rPr>
          <w:rStyle w:val="normaltextrun"/>
          <w:rFonts w:ascii="Cambria" w:hAnsi="Cambria"/>
        </w:rPr>
        <w:t>$1,200 and</w:t>
      </w:r>
      <w:r w:rsidRPr="008234C5">
        <w:rPr>
          <w:rStyle w:val="normaltextrun"/>
          <w:rFonts w:ascii="Cambria" w:hAnsi="Cambria"/>
        </w:rPr>
        <w:t xml:space="preserve"> includes lodging on the ESSA campus.</w:t>
      </w:r>
      <w:r w:rsidR="00E1738F" w:rsidRPr="008234C5">
        <w:rPr>
          <w:rStyle w:val="normaltextrun"/>
          <w:rFonts w:ascii="Cambria" w:hAnsi="Cambria"/>
        </w:rPr>
        <w:t xml:space="preserve"> </w:t>
      </w:r>
      <w:r w:rsidR="00AF1937">
        <w:rPr>
          <w:rStyle w:val="normaltextrun"/>
          <w:rFonts w:ascii="Cambria" w:hAnsi="Cambria"/>
        </w:rPr>
        <w:t xml:space="preserve">(Lodging details are included below.) </w:t>
      </w:r>
      <w:r w:rsidR="00E1738F" w:rsidRPr="008234C5">
        <w:rPr>
          <w:rStyle w:val="normaltextrun"/>
          <w:rFonts w:ascii="Cambria" w:hAnsi="Cambria"/>
        </w:rPr>
        <w:t>Selected residents are responsible for their own transportation and food costs.</w:t>
      </w:r>
      <w:r w:rsidR="00384CE8">
        <w:rPr>
          <w:rStyle w:val="normaltextrun"/>
          <w:rFonts w:ascii="Cambria" w:hAnsi="Cambria"/>
        </w:rPr>
        <w:t xml:space="preserve"> </w:t>
      </w:r>
    </w:p>
    <w:p w14:paraId="543DF07E" w14:textId="760EE408" w:rsidR="00076054" w:rsidRPr="00076054" w:rsidRDefault="00076054" w:rsidP="000760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 w:rsidRPr="008234C5">
        <w:rPr>
          <w:rStyle w:val="normaltextrun"/>
          <w:rFonts w:ascii="Cambria" w:hAnsi="Cambria"/>
          <w:color w:val="000000" w:themeColor="text1"/>
        </w:rPr>
        <w:t>ESSA will provide on-campus lodging with a private room and bath, kitchenette with microwave, refrigerator/freezer, coffee maker, and wi-fi.  The resident will also have shared access to the Commons House, which includes a full kitchen, gathering area, and deck. </w:t>
      </w:r>
      <w:r w:rsidRPr="008234C5">
        <w:rPr>
          <w:rStyle w:val="eop"/>
          <w:rFonts w:ascii="Cambria" w:hAnsi="Cambria"/>
          <w:color w:val="000000" w:themeColor="text1"/>
        </w:rPr>
        <w:t> </w:t>
      </w:r>
      <w:r w:rsidRPr="008234C5">
        <w:rPr>
          <w:rFonts w:ascii="Cambria" w:hAnsi="Cambria"/>
          <w:color w:val="000000" w:themeColor="text1"/>
        </w:rPr>
        <w:tab/>
      </w:r>
    </w:p>
    <w:p w14:paraId="5B7F163A" w14:textId="00D7F530" w:rsidR="000642F9" w:rsidRPr="00662AF5" w:rsidRDefault="000642F9" w:rsidP="00DC6D4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i/>
          <w:iCs/>
        </w:rPr>
      </w:pPr>
      <w:r w:rsidRPr="008234C5">
        <w:rPr>
          <w:rStyle w:val="normaltextrun"/>
          <w:rFonts w:ascii="Cambria" w:hAnsi="Cambria"/>
          <w:color w:val="000000" w:themeColor="text1"/>
        </w:rPr>
        <w:t xml:space="preserve">A limited number of full or partial scholarships will be offered. </w:t>
      </w:r>
      <w:r w:rsidR="008234C5" w:rsidRPr="00662AF5">
        <w:rPr>
          <w:rStyle w:val="normaltextrun"/>
          <w:rFonts w:ascii="Cambria" w:hAnsi="Cambria"/>
          <w:i/>
          <w:iCs/>
          <w:color w:val="000000" w:themeColor="text1"/>
        </w:rPr>
        <w:t>Applicants should indicate their desire to be considered for scholarship opportunities on the application form.</w:t>
      </w:r>
    </w:p>
    <w:p w14:paraId="3B28A5ED" w14:textId="0B9815DE" w:rsidR="000642F9" w:rsidRPr="008234C5" w:rsidRDefault="000642F9" w:rsidP="000642F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 w:rsidRPr="008234C5">
        <w:rPr>
          <w:rStyle w:val="normaltextrun"/>
          <w:rFonts w:ascii="Cambria" w:hAnsi="Cambria"/>
          <w:color w:val="000000" w:themeColor="text1"/>
        </w:rPr>
        <w:t xml:space="preserve">Residents will have access to the ESSA </w:t>
      </w:r>
      <w:r w:rsidR="00942CDB">
        <w:rPr>
          <w:rStyle w:val="normaltextrun"/>
          <w:rFonts w:ascii="Cambria" w:hAnsi="Cambria"/>
          <w:color w:val="000000" w:themeColor="text1"/>
        </w:rPr>
        <w:t>Windgate W</w:t>
      </w:r>
      <w:r w:rsidRPr="008234C5">
        <w:rPr>
          <w:rStyle w:val="normaltextrun"/>
          <w:rFonts w:ascii="Cambria" w:hAnsi="Cambria"/>
          <w:color w:val="000000" w:themeColor="text1"/>
        </w:rPr>
        <w:t xml:space="preserve">ood </w:t>
      </w:r>
      <w:r w:rsidR="00942CDB">
        <w:rPr>
          <w:rStyle w:val="normaltextrun"/>
          <w:rFonts w:ascii="Cambria" w:hAnsi="Cambria"/>
          <w:color w:val="000000" w:themeColor="text1"/>
        </w:rPr>
        <w:t>S</w:t>
      </w:r>
      <w:r w:rsidRPr="008234C5">
        <w:rPr>
          <w:rStyle w:val="normaltextrun"/>
          <w:rFonts w:ascii="Cambria" w:hAnsi="Cambria"/>
          <w:color w:val="000000" w:themeColor="text1"/>
        </w:rPr>
        <w:t xml:space="preserve">tudio (bench room, machine room, and lathe room) and access to all tools and equipment in the wood studio. Access </w:t>
      </w:r>
      <w:r w:rsidR="003A786F">
        <w:rPr>
          <w:rStyle w:val="normaltextrun"/>
          <w:rFonts w:ascii="Cambria" w:hAnsi="Cambria"/>
          <w:color w:val="000000" w:themeColor="text1"/>
        </w:rPr>
        <w:t xml:space="preserve">to the wood studio </w:t>
      </w:r>
      <w:r w:rsidRPr="008234C5">
        <w:rPr>
          <w:rStyle w:val="normaltextrun"/>
          <w:rFonts w:ascii="Cambria" w:hAnsi="Cambria"/>
          <w:color w:val="000000" w:themeColor="text1"/>
        </w:rPr>
        <w:t>will be during pre-set hours, and the buddy system will be required.</w:t>
      </w:r>
    </w:p>
    <w:p w14:paraId="21724520" w14:textId="30F7346B" w:rsidR="000642F9" w:rsidRDefault="000642F9" w:rsidP="000642F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 w:rsidRPr="008234C5">
        <w:rPr>
          <w:rStyle w:val="normaltextrun"/>
          <w:rFonts w:ascii="Cambria" w:hAnsi="Cambria"/>
          <w:color w:val="000000" w:themeColor="text1"/>
        </w:rPr>
        <w:t>Studio</w:t>
      </w:r>
      <w:r w:rsidR="00E43B57">
        <w:rPr>
          <w:rStyle w:val="normaltextrun"/>
          <w:rFonts w:ascii="Cambria" w:hAnsi="Cambria"/>
          <w:color w:val="000000" w:themeColor="text1"/>
        </w:rPr>
        <w:t xml:space="preserve"> spaces</w:t>
      </w:r>
      <w:r w:rsidRPr="008234C5">
        <w:rPr>
          <w:rStyle w:val="normaltextrun"/>
          <w:rFonts w:ascii="Cambria" w:hAnsi="Cambria"/>
          <w:color w:val="000000" w:themeColor="text1"/>
        </w:rPr>
        <w:t xml:space="preserve"> will be open from 8 am to 5 pm, M-F. Your mentor, assistant mentor</w:t>
      </w:r>
      <w:r w:rsidR="007561D3" w:rsidRPr="008234C5">
        <w:rPr>
          <w:rStyle w:val="normaltextrun"/>
          <w:rFonts w:ascii="Cambria" w:hAnsi="Cambria"/>
          <w:color w:val="000000" w:themeColor="text1"/>
        </w:rPr>
        <w:t>,</w:t>
      </w:r>
      <w:r w:rsidRPr="008234C5">
        <w:rPr>
          <w:rStyle w:val="normaltextrun"/>
          <w:rFonts w:ascii="Cambria" w:hAnsi="Cambria"/>
          <w:color w:val="000000" w:themeColor="text1"/>
        </w:rPr>
        <w:t xml:space="preserve"> and/or studio coordinator will be available during open hours. At no </w:t>
      </w:r>
      <w:r w:rsidRPr="008234C5">
        <w:rPr>
          <w:rStyle w:val="normaltextrun"/>
          <w:rFonts w:ascii="Cambria" w:hAnsi="Cambria"/>
          <w:color w:val="000000" w:themeColor="text1"/>
        </w:rPr>
        <w:lastRenderedPageBreak/>
        <w:t>time may anyone work in the studio independently</w:t>
      </w:r>
      <w:r w:rsidR="00967E1B">
        <w:rPr>
          <w:rStyle w:val="normaltextrun"/>
          <w:rFonts w:ascii="Cambria" w:hAnsi="Cambria"/>
          <w:color w:val="000000" w:themeColor="text1"/>
        </w:rPr>
        <w:t>. F</w:t>
      </w:r>
      <w:r w:rsidRPr="008234C5">
        <w:rPr>
          <w:rStyle w:val="normaltextrun"/>
          <w:rFonts w:ascii="Cambria" w:hAnsi="Cambria"/>
          <w:color w:val="000000" w:themeColor="text1"/>
        </w:rPr>
        <w:t xml:space="preserve">or safety purposes, a minimum of two people must be in the studio for any work to commence. </w:t>
      </w:r>
    </w:p>
    <w:p w14:paraId="6BDF13E1" w14:textId="2CB91A50" w:rsidR="004D3CAE" w:rsidRPr="008234C5" w:rsidRDefault="004D3CAE" w:rsidP="000642F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>
        <w:rPr>
          <w:rStyle w:val="normaltextrun"/>
          <w:rFonts w:ascii="Cambria" w:hAnsi="Cambria"/>
          <w:color w:val="000000" w:themeColor="text1"/>
        </w:rPr>
        <w:t>ESSA is happy to provide a listing of available equipment upon request.</w:t>
      </w:r>
    </w:p>
    <w:p w14:paraId="39CAC9EE" w14:textId="77777777" w:rsidR="004D3CAE" w:rsidRPr="008234C5" w:rsidRDefault="004D3CAE" w:rsidP="004D3CA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 w:rsidRPr="008234C5">
        <w:rPr>
          <w:rStyle w:val="normaltextrun"/>
          <w:rFonts w:ascii="Cambria" w:hAnsi="Cambria"/>
          <w:color w:val="000000" w:themeColor="text1"/>
        </w:rPr>
        <w:t xml:space="preserve">Residents will be required to attend a safety and equipment orientation </w:t>
      </w:r>
      <w:r>
        <w:rPr>
          <w:rStyle w:val="normaltextrun"/>
          <w:rFonts w:ascii="Cambria" w:hAnsi="Cambria"/>
          <w:color w:val="000000" w:themeColor="text1"/>
        </w:rPr>
        <w:t>training</w:t>
      </w:r>
      <w:r w:rsidRPr="008234C5">
        <w:rPr>
          <w:rStyle w:val="normaltextrun"/>
          <w:rFonts w:ascii="Cambria" w:hAnsi="Cambria"/>
          <w:color w:val="000000" w:themeColor="text1"/>
        </w:rPr>
        <w:t xml:space="preserve"> with the ESSA Studio Coordinator at the beginning of the residency before their work in the studio begins.</w:t>
      </w:r>
    </w:p>
    <w:p w14:paraId="28984E2A" w14:textId="5B44895F" w:rsidR="00F16607" w:rsidRPr="00AE6D1A" w:rsidRDefault="000642F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 w:themeColor="text1"/>
        </w:rPr>
      </w:pPr>
      <w:r w:rsidRPr="00AE6D1A">
        <w:rPr>
          <w:rStyle w:val="normaltextrun"/>
          <w:rFonts w:ascii="Cambria" w:hAnsi="Cambria"/>
          <w:color w:val="000000" w:themeColor="text1"/>
        </w:rPr>
        <w:t xml:space="preserve">Materials in terms of wood and hardware are not included and will be at the participant's cost. ESSA can assist participants in sourcing materials and/or can assist with arranging material deliveries to the campus </w:t>
      </w:r>
      <w:r w:rsidR="007561D3" w:rsidRPr="00AE6D1A">
        <w:rPr>
          <w:rStyle w:val="normaltextrun"/>
          <w:rFonts w:ascii="Cambria" w:hAnsi="Cambria"/>
          <w:color w:val="000000" w:themeColor="text1"/>
        </w:rPr>
        <w:t>before</w:t>
      </w:r>
      <w:r w:rsidRPr="00AE6D1A">
        <w:rPr>
          <w:rStyle w:val="normaltextrun"/>
          <w:rFonts w:ascii="Cambria" w:hAnsi="Cambria"/>
          <w:color w:val="000000" w:themeColor="text1"/>
        </w:rPr>
        <w:t xml:space="preserve"> the residency. ESSA may have available a limited supply of materials for purchase on campus.</w:t>
      </w:r>
      <w:r w:rsidR="00942CDB" w:rsidRPr="00AE6D1A">
        <w:rPr>
          <w:rStyle w:val="normaltextrun"/>
          <w:rFonts w:ascii="Cambria" w:hAnsi="Cambria"/>
          <w:color w:val="000000" w:themeColor="text1"/>
        </w:rPr>
        <w:t xml:space="preserve"> </w:t>
      </w:r>
      <w:r w:rsidRPr="00AE6D1A">
        <w:rPr>
          <w:rStyle w:val="normaltextrun"/>
          <w:rFonts w:ascii="Cambria" w:hAnsi="Cambria"/>
          <w:color w:val="000000" w:themeColor="text1"/>
        </w:rPr>
        <w:t>ESSA will supply basic consumables such as glue, sandpaper in various grits, etc.</w:t>
      </w:r>
    </w:p>
    <w:p w14:paraId="6AD73BB9" w14:textId="16A2AB10" w:rsidR="000642F9" w:rsidRPr="008234C5" w:rsidRDefault="000642F9" w:rsidP="000642F9">
      <w:pPr>
        <w:pStyle w:val="paragraph"/>
        <w:numPr>
          <w:ilvl w:val="2"/>
          <w:numId w:val="2"/>
        </w:numPr>
        <w:spacing w:before="0" w:beforeAutospacing="0" w:after="0" w:afterAutospacing="0"/>
        <w:ind w:left="720"/>
        <w:textAlignment w:val="baseline"/>
        <w:rPr>
          <w:rFonts w:ascii="Cambria" w:hAnsi="Cambria"/>
        </w:rPr>
      </w:pPr>
      <w:r w:rsidRPr="008234C5">
        <w:rPr>
          <w:rStyle w:val="normaltextrun"/>
          <w:rFonts w:ascii="Cambria" w:hAnsi="Cambria"/>
          <w:color w:val="000000" w:themeColor="text1"/>
        </w:rPr>
        <w:t xml:space="preserve">ESSA will host a closing reception on </w:t>
      </w:r>
      <w:r w:rsidR="003A786F">
        <w:rPr>
          <w:rStyle w:val="normaltextrun"/>
          <w:rFonts w:ascii="Cambria" w:hAnsi="Cambria"/>
          <w:color w:val="000000" w:themeColor="text1"/>
        </w:rPr>
        <w:t xml:space="preserve">the </w:t>
      </w:r>
      <w:r w:rsidRPr="008234C5">
        <w:rPr>
          <w:rStyle w:val="normaltextrun"/>
          <w:rFonts w:ascii="Cambria" w:hAnsi="Cambria"/>
          <w:color w:val="000000" w:themeColor="text1"/>
        </w:rPr>
        <w:t>campus on Saturday, June 29</w:t>
      </w:r>
      <w:r w:rsidRPr="008234C5">
        <w:rPr>
          <w:rStyle w:val="normaltextrun"/>
          <w:rFonts w:ascii="Cambria" w:hAnsi="Cambria"/>
          <w:color w:val="000000" w:themeColor="text1"/>
          <w:vertAlign w:val="superscript"/>
        </w:rPr>
        <w:t>th</w:t>
      </w:r>
      <w:r w:rsidRPr="008234C5">
        <w:rPr>
          <w:rStyle w:val="normaltextrun"/>
          <w:rFonts w:ascii="Cambria" w:hAnsi="Cambria"/>
          <w:color w:val="000000" w:themeColor="text1"/>
        </w:rPr>
        <w:t>,</w:t>
      </w:r>
      <w:r w:rsidR="008F137A">
        <w:rPr>
          <w:rStyle w:val="normaltextrun"/>
          <w:rFonts w:ascii="Cambria" w:hAnsi="Cambria"/>
          <w:color w:val="000000" w:themeColor="text1"/>
        </w:rPr>
        <w:t xml:space="preserve"> 2024,</w:t>
      </w:r>
      <w:r w:rsidRPr="008234C5">
        <w:rPr>
          <w:rStyle w:val="normaltextrun"/>
          <w:rFonts w:ascii="Cambria" w:hAnsi="Cambria"/>
          <w:color w:val="000000" w:themeColor="text1"/>
        </w:rPr>
        <w:t xml:space="preserve"> for the </w:t>
      </w:r>
      <w:r w:rsidR="00AB08A7">
        <w:rPr>
          <w:rStyle w:val="normaltextrun"/>
          <w:rFonts w:ascii="Cambria" w:hAnsi="Cambria"/>
          <w:color w:val="000000" w:themeColor="text1"/>
        </w:rPr>
        <w:t>mentorship group</w:t>
      </w:r>
      <w:r w:rsidRPr="008234C5">
        <w:rPr>
          <w:rStyle w:val="normaltextrun"/>
          <w:rFonts w:ascii="Cambria" w:hAnsi="Cambria"/>
          <w:color w:val="000000" w:themeColor="text1"/>
        </w:rPr>
        <w:t xml:space="preserve"> to exhibit their work</w:t>
      </w:r>
      <w:r w:rsidR="00AB08A7">
        <w:rPr>
          <w:rStyle w:val="normaltextrun"/>
          <w:rFonts w:ascii="Cambria" w:hAnsi="Cambria"/>
          <w:color w:val="000000" w:themeColor="text1"/>
        </w:rPr>
        <w:t xml:space="preserve"> and celebrate their accomplishments with the community</w:t>
      </w:r>
      <w:r w:rsidRPr="008234C5">
        <w:rPr>
          <w:rStyle w:val="normaltextrun"/>
          <w:rFonts w:ascii="Cambria" w:hAnsi="Cambria"/>
          <w:color w:val="000000" w:themeColor="text1"/>
        </w:rPr>
        <w:t xml:space="preserve">. </w:t>
      </w:r>
      <w:r w:rsidRPr="008234C5">
        <w:rPr>
          <w:rStyle w:val="normaltextrun"/>
          <w:rFonts w:ascii="Cambria" w:hAnsi="Cambria"/>
        </w:rPr>
        <w:t>Residents will have an opportunity to offer a small</w:t>
      </w:r>
      <w:r w:rsidRPr="008234C5">
        <w:rPr>
          <w:rStyle w:val="eop"/>
          <w:rFonts w:ascii="Cambria" w:hAnsi="Cambria"/>
          <w:color w:val="000000" w:themeColor="text1"/>
        </w:rPr>
        <w:t xml:space="preserve"> selection of their work for sale at the closing reception</w:t>
      </w:r>
      <w:r w:rsidR="00AB08A7">
        <w:rPr>
          <w:rStyle w:val="eop"/>
          <w:rFonts w:ascii="Cambria" w:hAnsi="Cambria"/>
          <w:color w:val="000000" w:themeColor="text1"/>
        </w:rPr>
        <w:t>, if they wish to do so</w:t>
      </w:r>
      <w:r w:rsidRPr="008234C5">
        <w:rPr>
          <w:rStyle w:val="eop"/>
          <w:rFonts w:ascii="Cambria" w:hAnsi="Cambria"/>
          <w:color w:val="000000" w:themeColor="text1"/>
        </w:rPr>
        <w:t xml:space="preserve">. This may be either prior work or work </w:t>
      </w:r>
      <w:r w:rsidR="007561D3" w:rsidRPr="008234C5">
        <w:rPr>
          <w:rStyle w:val="eop"/>
          <w:rFonts w:ascii="Cambria" w:hAnsi="Cambria"/>
          <w:color w:val="000000" w:themeColor="text1"/>
        </w:rPr>
        <w:t>they</w:t>
      </w:r>
      <w:r w:rsidRPr="008234C5">
        <w:rPr>
          <w:rStyle w:val="eop"/>
          <w:rFonts w:ascii="Cambria" w:hAnsi="Cambria"/>
          <w:color w:val="000000" w:themeColor="text1"/>
        </w:rPr>
        <w:t xml:space="preserve"> created during the residency. ESSA will run the sale and retain 10% of the sale price for all items sold. </w:t>
      </w:r>
    </w:p>
    <w:p w14:paraId="618E5BFA" w14:textId="4B102153" w:rsidR="000642F9" w:rsidRPr="008234C5" w:rsidRDefault="000642F9" w:rsidP="000642F9">
      <w:pPr>
        <w:pStyle w:val="paragraph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="Cambria" w:hAnsi="Cambria"/>
        </w:rPr>
      </w:pPr>
      <w:r w:rsidRPr="008234C5">
        <w:rPr>
          <w:rStyle w:val="normaltextrun"/>
          <w:rFonts w:ascii="Cambria" w:hAnsi="Cambria"/>
        </w:rPr>
        <w:t xml:space="preserve">Residents </w:t>
      </w:r>
      <w:r w:rsidR="002E41DD">
        <w:rPr>
          <w:rStyle w:val="normaltextrun"/>
          <w:rFonts w:ascii="Cambria" w:hAnsi="Cambria"/>
        </w:rPr>
        <w:t>are asked to be</w:t>
      </w:r>
      <w:r w:rsidRPr="008234C5">
        <w:rPr>
          <w:rStyle w:val="normaltextrun"/>
          <w:rFonts w:ascii="Cambria" w:hAnsi="Cambria"/>
        </w:rPr>
        <w:t xml:space="preserve"> a part of the ESSA campus during their stay by engaging with staff, </w:t>
      </w:r>
      <w:r w:rsidR="002E41DD">
        <w:rPr>
          <w:rStyle w:val="normaltextrun"/>
          <w:rFonts w:ascii="Cambria" w:hAnsi="Cambria"/>
        </w:rPr>
        <w:t>i</w:t>
      </w:r>
      <w:r w:rsidRPr="008234C5">
        <w:rPr>
          <w:rStyle w:val="normaltextrun"/>
          <w:rFonts w:ascii="Cambria" w:hAnsi="Cambria"/>
        </w:rPr>
        <w:t>nstructors, students, and other visitors to campus.</w:t>
      </w:r>
      <w:r w:rsidRPr="008234C5">
        <w:rPr>
          <w:rStyle w:val="eop"/>
          <w:rFonts w:ascii="Cambria" w:hAnsi="Cambria"/>
        </w:rPr>
        <w:t> </w:t>
      </w:r>
    </w:p>
    <w:p w14:paraId="2D6B7251" w14:textId="77777777" w:rsidR="000642F9" w:rsidRPr="008234C5" w:rsidRDefault="000642F9" w:rsidP="000642F9">
      <w:pPr>
        <w:rPr>
          <w:rFonts w:ascii="Cambria" w:hAnsi="Cambria"/>
          <w:sz w:val="28"/>
          <w:szCs w:val="28"/>
        </w:rPr>
      </w:pPr>
    </w:p>
    <w:p w14:paraId="0E0D67DE" w14:textId="43E4ADC8" w:rsidR="000642F9" w:rsidRPr="008234C5" w:rsidRDefault="00B0067E" w:rsidP="00B0067E">
      <w:pPr>
        <w:tabs>
          <w:tab w:val="left" w:pos="8208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33566C57" w14:textId="77777777" w:rsidR="00600644" w:rsidRPr="008234C5" w:rsidRDefault="00600644">
      <w:pPr>
        <w:rPr>
          <w:rFonts w:ascii="Cambria" w:hAnsi="Cambria"/>
        </w:rPr>
      </w:pPr>
    </w:p>
    <w:sectPr w:rsidR="00600644" w:rsidRPr="0082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DB2"/>
    <w:multiLevelType w:val="multilevel"/>
    <w:tmpl w:val="B97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6E41AC"/>
    <w:multiLevelType w:val="multilevel"/>
    <w:tmpl w:val="58205BA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num w:numId="1" w16cid:durableId="408354884">
    <w:abstractNumId w:val="0"/>
  </w:num>
  <w:num w:numId="2" w16cid:durableId="16587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F9"/>
    <w:rsid w:val="000042D5"/>
    <w:rsid w:val="00024DE3"/>
    <w:rsid w:val="00030A44"/>
    <w:rsid w:val="00031BC4"/>
    <w:rsid w:val="00034A3B"/>
    <w:rsid w:val="000428A2"/>
    <w:rsid w:val="000642F9"/>
    <w:rsid w:val="00071252"/>
    <w:rsid w:val="00076054"/>
    <w:rsid w:val="0008018D"/>
    <w:rsid w:val="00096F20"/>
    <w:rsid w:val="000C6853"/>
    <w:rsid w:val="00106413"/>
    <w:rsid w:val="001229EC"/>
    <w:rsid w:val="00133EF2"/>
    <w:rsid w:val="001558D1"/>
    <w:rsid w:val="00164E55"/>
    <w:rsid w:val="001931DA"/>
    <w:rsid w:val="001C0834"/>
    <w:rsid w:val="0020456C"/>
    <w:rsid w:val="0021717B"/>
    <w:rsid w:val="00233B47"/>
    <w:rsid w:val="00250B65"/>
    <w:rsid w:val="00264BD9"/>
    <w:rsid w:val="002870C0"/>
    <w:rsid w:val="002A6A8D"/>
    <w:rsid w:val="002B0146"/>
    <w:rsid w:val="002B4918"/>
    <w:rsid w:val="002C3A16"/>
    <w:rsid w:val="002C6FBF"/>
    <w:rsid w:val="002C7F0A"/>
    <w:rsid w:val="002E41DD"/>
    <w:rsid w:val="002F066D"/>
    <w:rsid w:val="003035FF"/>
    <w:rsid w:val="00313A30"/>
    <w:rsid w:val="00351B96"/>
    <w:rsid w:val="003751C2"/>
    <w:rsid w:val="00384CE8"/>
    <w:rsid w:val="003936E6"/>
    <w:rsid w:val="003A0E41"/>
    <w:rsid w:val="003A786F"/>
    <w:rsid w:val="003C3FB6"/>
    <w:rsid w:val="003C65ED"/>
    <w:rsid w:val="00401ED0"/>
    <w:rsid w:val="004211D3"/>
    <w:rsid w:val="00422DC0"/>
    <w:rsid w:val="00424BCA"/>
    <w:rsid w:val="0044487E"/>
    <w:rsid w:val="004C0EAC"/>
    <w:rsid w:val="004C3E81"/>
    <w:rsid w:val="004D3CAE"/>
    <w:rsid w:val="004F149C"/>
    <w:rsid w:val="004F384C"/>
    <w:rsid w:val="00501156"/>
    <w:rsid w:val="00521495"/>
    <w:rsid w:val="00535CCB"/>
    <w:rsid w:val="00575767"/>
    <w:rsid w:val="0058289C"/>
    <w:rsid w:val="005C1271"/>
    <w:rsid w:val="00600644"/>
    <w:rsid w:val="00601A2E"/>
    <w:rsid w:val="00642D1A"/>
    <w:rsid w:val="00662AF5"/>
    <w:rsid w:val="00681918"/>
    <w:rsid w:val="006C3FB8"/>
    <w:rsid w:val="006D719D"/>
    <w:rsid w:val="007028D0"/>
    <w:rsid w:val="007179F9"/>
    <w:rsid w:val="007561D3"/>
    <w:rsid w:val="00773FDB"/>
    <w:rsid w:val="00780630"/>
    <w:rsid w:val="007A409A"/>
    <w:rsid w:val="007A7CF7"/>
    <w:rsid w:val="00800C7F"/>
    <w:rsid w:val="00801B34"/>
    <w:rsid w:val="0080462F"/>
    <w:rsid w:val="008234C5"/>
    <w:rsid w:val="00846EAE"/>
    <w:rsid w:val="00850D4F"/>
    <w:rsid w:val="008612B3"/>
    <w:rsid w:val="008642B1"/>
    <w:rsid w:val="008E0B4C"/>
    <w:rsid w:val="008E6918"/>
    <w:rsid w:val="008F137A"/>
    <w:rsid w:val="008F4FF9"/>
    <w:rsid w:val="0090371D"/>
    <w:rsid w:val="00904892"/>
    <w:rsid w:val="00942CDB"/>
    <w:rsid w:val="00967E1B"/>
    <w:rsid w:val="00990939"/>
    <w:rsid w:val="00A032AD"/>
    <w:rsid w:val="00A22B23"/>
    <w:rsid w:val="00A70CE3"/>
    <w:rsid w:val="00A95A3E"/>
    <w:rsid w:val="00AB08A7"/>
    <w:rsid w:val="00AC2D4D"/>
    <w:rsid w:val="00AE6D1A"/>
    <w:rsid w:val="00AF1937"/>
    <w:rsid w:val="00B0067E"/>
    <w:rsid w:val="00B2632D"/>
    <w:rsid w:val="00B765F3"/>
    <w:rsid w:val="00BA1F52"/>
    <w:rsid w:val="00BA6A69"/>
    <w:rsid w:val="00BD707B"/>
    <w:rsid w:val="00C04DAD"/>
    <w:rsid w:val="00C07621"/>
    <w:rsid w:val="00CB323E"/>
    <w:rsid w:val="00CC1ED1"/>
    <w:rsid w:val="00CC3C93"/>
    <w:rsid w:val="00CD01BC"/>
    <w:rsid w:val="00CE0625"/>
    <w:rsid w:val="00CE5CB9"/>
    <w:rsid w:val="00D2231D"/>
    <w:rsid w:val="00D3050D"/>
    <w:rsid w:val="00D727A8"/>
    <w:rsid w:val="00DC6A49"/>
    <w:rsid w:val="00DC6D4A"/>
    <w:rsid w:val="00E1738F"/>
    <w:rsid w:val="00E334E4"/>
    <w:rsid w:val="00E43B57"/>
    <w:rsid w:val="00E43D71"/>
    <w:rsid w:val="00E95DB2"/>
    <w:rsid w:val="00EA17B0"/>
    <w:rsid w:val="00ED4AD5"/>
    <w:rsid w:val="00F0526F"/>
    <w:rsid w:val="00F13B8E"/>
    <w:rsid w:val="00F16607"/>
    <w:rsid w:val="00F269B9"/>
    <w:rsid w:val="00F3524D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A865"/>
  <w15:chartTrackingRefBased/>
  <w15:docId w15:val="{58394038-8FC8-48E7-9858-87552062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F9"/>
    <w:pPr>
      <w:spacing w:after="0" w:line="240" w:lineRule="auto"/>
    </w:pPr>
    <w:rPr>
      <w:rFonts w:asciiTheme="minorHAnsi" w:hAnsiTheme="minorHAnsi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42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42F9"/>
  </w:style>
  <w:style w:type="character" w:customStyle="1" w:styleId="eop">
    <w:name w:val="eop"/>
    <w:basedOn w:val="DefaultParagraphFont"/>
    <w:rsid w:val="000642F9"/>
  </w:style>
  <w:style w:type="character" w:styleId="CommentReference">
    <w:name w:val="annotation reference"/>
    <w:basedOn w:val="DefaultParagraphFont"/>
    <w:uiPriority w:val="99"/>
    <w:semiHidden/>
    <w:unhideWhenUsed/>
    <w:rsid w:val="002B4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918"/>
    <w:rPr>
      <w:rFonts w:asciiTheme="minorHAnsi" w:hAnsiTheme="minorHAns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918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3C65ED"/>
    <w:pPr>
      <w:spacing w:after="0" w:line="240" w:lineRule="auto"/>
    </w:pPr>
    <w:rPr>
      <w:rFonts w:asciiTheme="minorHAnsi" w:hAnsiTheme="minorHAnsi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7004d-bc8a-4fbd-aaea-87abd9af1afb" xsi:nil="true"/>
    <lcf76f155ced4ddcb4097134ff3c332f xmlns="d7a27a9e-93c3-44e7-a98b-898b023b0f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8" ma:contentTypeDescription="Create a new document." ma:contentTypeScope="" ma:versionID="55c17edea08f8f924b0baf8d2b3d5f18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8181d6e42843eb6296e4e7f69e9e8415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8b326-9279-466c-b640-99446a4fe07d}" ma:internalName="TaxCatchAll" ma:showField="CatchAllData" ma:web="9077004d-bc8a-4fbd-aaea-87abd9af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3cfd74-83e6-4eab-b11d-4e875cf78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A9956-2D57-4D15-9F23-204E239BE80D}">
  <ds:schemaRefs>
    <ds:schemaRef ds:uri="http://schemas.microsoft.com/office/2006/metadata/properties"/>
    <ds:schemaRef ds:uri="http://schemas.microsoft.com/office/infopath/2007/PartnerControls"/>
    <ds:schemaRef ds:uri="9077004d-bc8a-4fbd-aaea-87abd9af1afb"/>
    <ds:schemaRef ds:uri="d7a27a9e-93c3-44e7-a98b-898b023b0ff2"/>
  </ds:schemaRefs>
</ds:datastoreItem>
</file>

<file path=customXml/itemProps2.xml><?xml version="1.0" encoding="utf-8"?>
<ds:datastoreItem xmlns:ds="http://schemas.openxmlformats.org/officeDocument/2006/customXml" ds:itemID="{2E934AB4-132C-41C6-9451-1BE087873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8680C-51A6-44AF-85BB-51BC4F636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004d-bc8a-4fbd-aaea-87abd9af1afb"/>
    <ds:schemaRef ds:uri="d7a27a9e-93c3-44e7-a98b-898b023b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Hop</dc:creator>
  <cp:keywords/>
  <dc:description/>
  <cp:lastModifiedBy>Kelly McDonough</cp:lastModifiedBy>
  <cp:revision>30</cp:revision>
  <cp:lastPrinted>2024-03-29T15:36:00Z</cp:lastPrinted>
  <dcterms:created xsi:type="dcterms:W3CDTF">2024-03-28T19:35:00Z</dcterms:created>
  <dcterms:modified xsi:type="dcterms:W3CDTF">2024-03-29T16:04:00Z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a02843b2-8907-46a5-b2b6-f9fa4f0ed51e</vt:lpwstr>
  </property>
  <property fmtid="{D5CDD505-2E9C-101B-9397-08002B2CF9AE}" pid="3" name="ContentTypeId">
    <vt:lpwstr>0x010100915C130E448336479666B5636A613555</vt:lpwstr>
  </property>
  <property fmtid="{D5CDD505-2E9C-101B-9397-08002B2CF9AE}" pid="4" name="MediaServiceImageTags">
    <vt:lpwstr/>
  </property>
</Properties>
</file>